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23C" w:rsidRPr="00615830" w:rsidP="004B023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Дело № </w:t>
      </w:r>
      <w:r w:rsidRPr="00615830">
        <w:rPr>
          <w:sz w:val="26"/>
          <w:szCs w:val="26"/>
        </w:rPr>
        <w:t>2</w:t>
      </w:r>
      <w:r w:rsidR="00112A40">
        <w:rPr>
          <w:sz w:val="26"/>
          <w:szCs w:val="26"/>
        </w:rPr>
        <w:t>-20</w:t>
      </w:r>
      <w:r w:rsidRPr="00615830">
        <w:rPr>
          <w:sz w:val="26"/>
          <w:szCs w:val="26"/>
        </w:rPr>
        <w:t>-0602/20</w:t>
      </w:r>
      <w:r w:rsidR="00767B74">
        <w:rPr>
          <w:sz w:val="26"/>
          <w:szCs w:val="26"/>
        </w:rPr>
        <w:t>25</w:t>
      </w:r>
      <w:r w:rsidRPr="00615830">
        <w:rPr>
          <w:sz w:val="26"/>
          <w:szCs w:val="26"/>
        </w:rPr>
        <w:t xml:space="preserve">                                                                                   </w:t>
      </w:r>
    </w:p>
    <w:p w:rsidR="00F94229" w:rsidP="00B236E2">
      <w:pPr>
        <w:pStyle w:val="BodyText"/>
        <w:ind w:right="-30"/>
        <w:jc w:val="center"/>
        <w:rPr>
          <w:b/>
          <w:i w:val="0"/>
          <w:sz w:val="28"/>
          <w:szCs w:val="28"/>
        </w:rPr>
      </w:pPr>
    </w:p>
    <w:p w:rsidR="004B023C" w:rsidRPr="00B236E2" w:rsidP="00B236E2">
      <w:pPr>
        <w:pStyle w:val="BodyText"/>
        <w:ind w:right="-3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ЗАОЧНОЕ </w:t>
      </w:r>
      <w:r w:rsidRPr="00B236E2">
        <w:rPr>
          <w:b/>
          <w:i w:val="0"/>
          <w:sz w:val="28"/>
          <w:szCs w:val="28"/>
        </w:rPr>
        <w:t>РЕШЕНИЕ</w:t>
      </w:r>
    </w:p>
    <w:p w:rsidR="004B023C" w:rsidRPr="00B236E2" w:rsidP="001B5A7F">
      <w:pPr>
        <w:pStyle w:val="BodyText"/>
        <w:ind w:right="-30"/>
        <w:jc w:val="center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Именем Российской Федерации</w:t>
      </w:r>
    </w:p>
    <w:p w:rsidR="004B023C" w:rsidRPr="00B236E2" w:rsidP="001B5A7F">
      <w:pPr>
        <w:pStyle w:val="BodyText"/>
        <w:ind w:right="-30"/>
        <w:jc w:val="center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(Резолютивная часть)</w:t>
      </w:r>
    </w:p>
    <w:p w:rsidR="004B023C" w:rsidRPr="00B236E2" w:rsidP="001B5A7F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 </w:t>
      </w:r>
    </w:p>
    <w:p w:rsidR="004B023C" w:rsidRPr="00B236E2" w:rsidP="008E692E">
      <w:pPr>
        <w:pStyle w:val="BodyText"/>
        <w:ind w:right="-3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пгт. Пойковский                                                    </w:t>
      </w:r>
      <w:r w:rsidRPr="00B236E2" w:rsidR="001B5A7F">
        <w:rPr>
          <w:i w:val="0"/>
          <w:sz w:val="28"/>
          <w:szCs w:val="28"/>
        </w:rPr>
        <w:t xml:space="preserve">          </w:t>
      </w:r>
      <w:r w:rsidR="00767B74">
        <w:rPr>
          <w:i w:val="0"/>
          <w:sz w:val="28"/>
          <w:szCs w:val="28"/>
        </w:rPr>
        <w:t xml:space="preserve">            10 февраля 2025</w:t>
      </w:r>
      <w:r w:rsidRPr="00B236E2">
        <w:rPr>
          <w:i w:val="0"/>
          <w:sz w:val="28"/>
          <w:szCs w:val="28"/>
        </w:rPr>
        <w:t xml:space="preserve"> г.</w:t>
      </w:r>
    </w:p>
    <w:p w:rsidR="004B023C" w:rsidRPr="00B236E2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     </w:t>
      </w:r>
      <w:r w:rsidRPr="00B236E2">
        <w:rPr>
          <w:i w:val="0"/>
          <w:sz w:val="28"/>
          <w:szCs w:val="28"/>
        </w:rPr>
        <w:tab/>
      </w:r>
    </w:p>
    <w:p w:rsidR="001B5A7F" w:rsidRPr="00B236E2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Мировой судья судебного участка № 7   Нефтеюганского судебного района Ханты – Мансийского автономного округа - Югры                                      Кеся Е.В.,</w:t>
      </w:r>
    </w:p>
    <w:p w:rsidR="004B023C" w:rsidRPr="00B236E2" w:rsidP="008E692E">
      <w:pPr>
        <w:pStyle w:val="BodyText"/>
        <w:ind w:right="-3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при секретаре  </w:t>
      </w:r>
      <w:r w:rsidR="00767B74">
        <w:rPr>
          <w:i w:val="0"/>
          <w:sz w:val="28"/>
          <w:szCs w:val="28"/>
        </w:rPr>
        <w:t>Спицыной О.Н.,</w:t>
      </w:r>
    </w:p>
    <w:p w:rsidR="009B31A6" w:rsidP="008E692E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рассмотрев в открытом су</w:t>
      </w:r>
      <w:r w:rsidRPr="00B236E2">
        <w:rPr>
          <w:i w:val="0"/>
          <w:sz w:val="28"/>
          <w:szCs w:val="28"/>
        </w:rPr>
        <w:t xml:space="preserve">дебном заседании гражданское дело </w:t>
      </w:r>
      <w:r w:rsidRPr="00B236E2">
        <w:rPr>
          <w:i w:val="0"/>
          <w:sz w:val="28"/>
          <w:szCs w:val="28"/>
        </w:rPr>
        <w:br/>
        <w:t xml:space="preserve">по иску </w:t>
      </w:r>
      <w:r w:rsidR="00112A40">
        <w:rPr>
          <w:i w:val="0"/>
          <w:sz w:val="28"/>
          <w:szCs w:val="28"/>
        </w:rPr>
        <w:t>ООО ПКО «Фабула» к Куркиной Елене Илгизовне о взыскании задолженности по договору займа,</w:t>
      </w:r>
    </w:p>
    <w:p w:rsidR="008E692E" w:rsidRPr="00B236E2" w:rsidP="009B31A6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руководствуясь ст.ст. 194-198, ч. 3 ст. 199</w:t>
      </w:r>
      <w:r w:rsidR="009B31A6">
        <w:rPr>
          <w:i w:val="0"/>
          <w:sz w:val="28"/>
          <w:szCs w:val="28"/>
        </w:rPr>
        <w:t>, ст.233-235</w:t>
      </w:r>
      <w:r w:rsidRPr="00B236E2">
        <w:rPr>
          <w:i w:val="0"/>
          <w:sz w:val="28"/>
          <w:szCs w:val="28"/>
        </w:rPr>
        <w:t xml:space="preserve"> Гражданского процессуального кодекса Российской Федерации, </w:t>
      </w:r>
    </w:p>
    <w:p w:rsidR="008E692E" w:rsidRPr="00B236E2" w:rsidP="008E692E">
      <w:pPr>
        <w:rPr>
          <w:b/>
          <w:bCs/>
          <w:sz w:val="28"/>
          <w:szCs w:val="28"/>
        </w:rPr>
      </w:pPr>
    </w:p>
    <w:p w:rsidR="008E692E" w:rsidRPr="00B236E2" w:rsidP="008E692E">
      <w:pPr>
        <w:jc w:val="center"/>
        <w:rPr>
          <w:sz w:val="28"/>
          <w:szCs w:val="28"/>
        </w:rPr>
      </w:pPr>
      <w:r w:rsidRPr="00B236E2">
        <w:rPr>
          <w:b/>
          <w:bCs/>
          <w:sz w:val="28"/>
          <w:szCs w:val="28"/>
        </w:rPr>
        <w:t>РЕШИЛ:</w:t>
      </w:r>
    </w:p>
    <w:p w:rsidR="00B236E2" w:rsidP="00B236E2">
      <w:pPr>
        <w:pStyle w:val="BodyText"/>
        <w:ind w:right="-30" w:firstLine="708"/>
        <w:rPr>
          <w:i w:val="0"/>
          <w:sz w:val="28"/>
          <w:szCs w:val="28"/>
        </w:rPr>
      </w:pPr>
    </w:p>
    <w:p w:rsidR="008E692E" w:rsidRPr="00B236E2" w:rsidP="00BB440C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исковые требования</w:t>
      </w:r>
      <w:r w:rsidR="0061080E">
        <w:rPr>
          <w:i w:val="0"/>
          <w:sz w:val="28"/>
          <w:szCs w:val="28"/>
        </w:rPr>
        <w:t xml:space="preserve">  </w:t>
      </w:r>
      <w:r w:rsidR="00767B74">
        <w:rPr>
          <w:i w:val="0"/>
          <w:sz w:val="28"/>
          <w:szCs w:val="28"/>
        </w:rPr>
        <w:t xml:space="preserve"> </w:t>
      </w:r>
      <w:r w:rsidR="00112A40">
        <w:rPr>
          <w:i w:val="0"/>
          <w:sz w:val="28"/>
          <w:szCs w:val="28"/>
        </w:rPr>
        <w:t>ООО ПКО «Фабула» к Куркиной Елене Илгизовне о взыскании задолженности по договору займа,</w:t>
      </w:r>
      <w:r w:rsidR="0088704A">
        <w:rPr>
          <w:i w:val="0"/>
          <w:sz w:val="28"/>
          <w:szCs w:val="28"/>
        </w:rPr>
        <w:t xml:space="preserve"> </w:t>
      </w:r>
      <w:r w:rsidR="00767B74">
        <w:rPr>
          <w:i w:val="0"/>
          <w:sz w:val="28"/>
          <w:szCs w:val="28"/>
        </w:rPr>
        <w:t>-</w:t>
      </w:r>
      <w:r w:rsidR="007E6557">
        <w:rPr>
          <w:i w:val="0"/>
          <w:sz w:val="28"/>
          <w:szCs w:val="28"/>
        </w:rPr>
        <w:t xml:space="preserve"> </w:t>
      </w:r>
      <w:r w:rsidRPr="00B236E2">
        <w:rPr>
          <w:i w:val="0"/>
          <w:sz w:val="28"/>
          <w:szCs w:val="28"/>
        </w:rPr>
        <w:t>удовлетворить.</w:t>
      </w:r>
    </w:p>
    <w:p w:rsidR="001D20A4" w:rsidP="0088704A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Взыскать с</w:t>
      </w:r>
      <w:r w:rsidRPr="00DE1775" w:rsidR="00DE1775">
        <w:rPr>
          <w:i w:val="0"/>
          <w:sz w:val="28"/>
          <w:szCs w:val="28"/>
        </w:rPr>
        <w:t xml:space="preserve"> </w:t>
      </w:r>
      <w:r w:rsidR="00112A40">
        <w:rPr>
          <w:i w:val="0"/>
          <w:sz w:val="28"/>
          <w:szCs w:val="28"/>
        </w:rPr>
        <w:t xml:space="preserve">Куркиной Елены </w:t>
      </w:r>
      <w:r w:rsidR="00112A40">
        <w:rPr>
          <w:i w:val="0"/>
          <w:sz w:val="28"/>
          <w:szCs w:val="28"/>
        </w:rPr>
        <w:t>Илгизовны</w:t>
      </w:r>
      <w:r w:rsidR="00112A40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*</w:t>
      </w:r>
      <w:r w:rsidR="0088704A">
        <w:rPr>
          <w:i w:val="0"/>
          <w:sz w:val="28"/>
          <w:szCs w:val="28"/>
        </w:rPr>
        <w:t xml:space="preserve"> </w:t>
      </w:r>
      <w:r w:rsidRPr="001D20A4">
        <w:rPr>
          <w:i w:val="0"/>
          <w:sz w:val="28"/>
          <w:szCs w:val="28"/>
        </w:rPr>
        <w:t xml:space="preserve">в пользу </w:t>
      </w:r>
      <w:r w:rsidR="00112A40">
        <w:rPr>
          <w:i w:val="0"/>
          <w:sz w:val="28"/>
          <w:szCs w:val="28"/>
        </w:rPr>
        <w:t xml:space="preserve">ООО ПКО «Фабула» (ИНН 1657199916, ОГРН 1151690071741) задолженность по договору займа от 02.11.2023 г. № </w:t>
      </w:r>
      <w:r w:rsidR="007560DA">
        <w:rPr>
          <w:i w:val="0"/>
          <w:sz w:val="28"/>
          <w:szCs w:val="28"/>
        </w:rPr>
        <w:t xml:space="preserve">5462762 за период с 02.11.2023 г. по 02.08.2024 г. в размере 20 365 рублей 70 копеек, из которых: 6223,33 рубля - сумма основного долга,13336,35 рублей – проценты за пользование займом, 806,02 рублей – начисленные пени, </w:t>
      </w:r>
      <w:r w:rsidR="0088704A">
        <w:rPr>
          <w:i w:val="0"/>
          <w:sz w:val="28"/>
          <w:szCs w:val="28"/>
        </w:rPr>
        <w:t xml:space="preserve">а так </w:t>
      </w:r>
      <w:r w:rsidR="0088704A">
        <w:rPr>
          <w:i w:val="0"/>
          <w:sz w:val="28"/>
          <w:szCs w:val="28"/>
        </w:rPr>
        <w:t>же  -</w:t>
      </w:r>
      <w:r w:rsidR="0088704A">
        <w:rPr>
          <w:i w:val="0"/>
          <w:sz w:val="28"/>
          <w:szCs w:val="28"/>
        </w:rPr>
        <w:t xml:space="preserve"> </w:t>
      </w:r>
      <w:r w:rsidR="007560DA">
        <w:rPr>
          <w:i w:val="0"/>
          <w:sz w:val="28"/>
          <w:szCs w:val="28"/>
        </w:rPr>
        <w:t>расходы по оплате государственной пошлины в размере 4000 рублей, всего – 24365 рублей 70 копеек.</w:t>
      </w:r>
    </w:p>
    <w:p w:rsidR="009B31A6" w:rsidRPr="00F94229" w:rsidP="007560DA">
      <w:pPr>
        <w:pStyle w:val="BodyText"/>
        <w:ind w:right="-30" w:firstLine="708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B31A6" w:rsidRPr="00F94229" w:rsidP="00F94229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 xml:space="preserve"> Заочное решение мирового судьи м</w:t>
      </w:r>
      <w:r w:rsidRPr="00F94229">
        <w:rPr>
          <w:i w:val="0"/>
          <w:sz w:val="28"/>
          <w:szCs w:val="28"/>
        </w:rPr>
        <w:t>ожет быть обжаловано сторонами в апелляционном порядке в Нефтеюганский районный суд Ханты-Мансийского автономного округа-Югры в течение месяца по истечении срока подачи ответчиком заявления об отмене этого решения суда, а в случае, если такое заявление под</w:t>
      </w:r>
      <w:r w:rsidRPr="00F94229">
        <w:rPr>
          <w:i w:val="0"/>
          <w:sz w:val="28"/>
          <w:szCs w:val="28"/>
        </w:rPr>
        <w:t>ано, - в течение месяца со дня вынесения определения суда об отказе в удовлетворении этого заявления.</w:t>
      </w:r>
    </w:p>
    <w:p w:rsidR="009B31A6" w:rsidRPr="00F94229" w:rsidP="00F94229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 xml:space="preserve">Лица, участвующие в деле, их представители могут обратиться к мировому судье с заявлением о составлении мотивированного заочного решения суда: 1) в </w:t>
      </w:r>
      <w:r w:rsidRPr="00F94229">
        <w:rPr>
          <w:i w:val="0"/>
          <w:sz w:val="28"/>
          <w:szCs w:val="28"/>
        </w:rPr>
        <w:t>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</w:t>
      </w:r>
      <w:r w:rsidRPr="00F94229">
        <w:rPr>
          <w:i w:val="0"/>
          <w:sz w:val="28"/>
          <w:szCs w:val="28"/>
        </w:rPr>
        <w:t xml:space="preserve"> в деле, их представители не присутствовали в судебном заседании.</w:t>
      </w:r>
    </w:p>
    <w:p w:rsidR="009B31A6" w:rsidRPr="00F94229" w:rsidP="00F94229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 xml:space="preserve">Мировой судья составляет мотивированное заочное решение суда в течение </w:t>
      </w:r>
      <w:r w:rsidR="0088704A">
        <w:rPr>
          <w:i w:val="0"/>
          <w:sz w:val="28"/>
          <w:szCs w:val="28"/>
        </w:rPr>
        <w:t xml:space="preserve">десяти </w:t>
      </w:r>
      <w:r w:rsidRPr="00F94229">
        <w:rPr>
          <w:i w:val="0"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</w:t>
      </w:r>
      <w:r w:rsidRPr="00F94229">
        <w:rPr>
          <w:i w:val="0"/>
          <w:sz w:val="28"/>
          <w:szCs w:val="28"/>
        </w:rPr>
        <w:t>шения суда.</w:t>
      </w:r>
    </w:p>
    <w:p w:rsidR="001B5A7F" w:rsidRPr="00B236E2" w:rsidP="00F94229">
      <w:pPr>
        <w:pStyle w:val="BodyText"/>
        <w:ind w:right="-30" w:firstLine="720"/>
        <w:rPr>
          <w:i w:val="0"/>
          <w:sz w:val="28"/>
          <w:szCs w:val="28"/>
        </w:rPr>
      </w:pPr>
    </w:p>
    <w:p w:rsidR="00F94229" w:rsidRPr="00B236E2" w:rsidP="00B236E2">
      <w:pPr>
        <w:pStyle w:val="BodyText"/>
        <w:ind w:right="-30"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Мировой судья                                                                      Е.В. Кеся</w:t>
      </w:r>
    </w:p>
    <w:sectPr w:rsidSect="0096347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7A448D"/>
    <w:multiLevelType w:val="hybridMultilevel"/>
    <w:tmpl w:val="4E7A0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7298"/>
    <w:multiLevelType w:val="hybridMultilevel"/>
    <w:tmpl w:val="01322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2"/>
    <w:rsid w:val="000142CD"/>
    <w:rsid w:val="00015E92"/>
    <w:rsid w:val="00017CDF"/>
    <w:rsid w:val="0002692B"/>
    <w:rsid w:val="00030D0B"/>
    <w:rsid w:val="00040345"/>
    <w:rsid w:val="00091EC1"/>
    <w:rsid w:val="000A48E4"/>
    <w:rsid w:val="000A6F1A"/>
    <w:rsid w:val="000B1DF5"/>
    <w:rsid w:val="000C2F9B"/>
    <w:rsid w:val="000E7292"/>
    <w:rsid w:val="000F3822"/>
    <w:rsid w:val="00103A24"/>
    <w:rsid w:val="00112A40"/>
    <w:rsid w:val="001167BB"/>
    <w:rsid w:val="00146E76"/>
    <w:rsid w:val="00164736"/>
    <w:rsid w:val="0018474F"/>
    <w:rsid w:val="001B48EA"/>
    <w:rsid w:val="001B5A7F"/>
    <w:rsid w:val="001D20A4"/>
    <w:rsid w:val="00243337"/>
    <w:rsid w:val="00255F8E"/>
    <w:rsid w:val="002D2A46"/>
    <w:rsid w:val="00330F93"/>
    <w:rsid w:val="003314ED"/>
    <w:rsid w:val="00361871"/>
    <w:rsid w:val="00371FFD"/>
    <w:rsid w:val="00374A51"/>
    <w:rsid w:val="00384FDC"/>
    <w:rsid w:val="00385418"/>
    <w:rsid w:val="003A2258"/>
    <w:rsid w:val="003A719E"/>
    <w:rsid w:val="003D415C"/>
    <w:rsid w:val="004174D0"/>
    <w:rsid w:val="00420347"/>
    <w:rsid w:val="0044718E"/>
    <w:rsid w:val="00451A49"/>
    <w:rsid w:val="00480A84"/>
    <w:rsid w:val="00496691"/>
    <w:rsid w:val="004B0177"/>
    <w:rsid w:val="004B023C"/>
    <w:rsid w:val="004B0612"/>
    <w:rsid w:val="004B41BC"/>
    <w:rsid w:val="004F7860"/>
    <w:rsid w:val="005061E6"/>
    <w:rsid w:val="00537511"/>
    <w:rsid w:val="00547C34"/>
    <w:rsid w:val="00552F3F"/>
    <w:rsid w:val="00584F0E"/>
    <w:rsid w:val="005E403D"/>
    <w:rsid w:val="005F6D91"/>
    <w:rsid w:val="0061080E"/>
    <w:rsid w:val="00615830"/>
    <w:rsid w:val="00622BFD"/>
    <w:rsid w:val="00666EF7"/>
    <w:rsid w:val="00681BFA"/>
    <w:rsid w:val="00694420"/>
    <w:rsid w:val="00694F0E"/>
    <w:rsid w:val="006B7392"/>
    <w:rsid w:val="006E316F"/>
    <w:rsid w:val="006E5BDD"/>
    <w:rsid w:val="0070355F"/>
    <w:rsid w:val="00720D8A"/>
    <w:rsid w:val="00722A3F"/>
    <w:rsid w:val="0072707A"/>
    <w:rsid w:val="00744A7C"/>
    <w:rsid w:val="0075122C"/>
    <w:rsid w:val="007560DA"/>
    <w:rsid w:val="007564C6"/>
    <w:rsid w:val="00767B74"/>
    <w:rsid w:val="00780EFD"/>
    <w:rsid w:val="007B5C92"/>
    <w:rsid w:val="007E6557"/>
    <w:rsid w:val="00801676"/>
    <w:rsid w:val="00814B5D"/>
    <w:rsid w:val="00845068"/>
    <w:rsid w:val="00847D3A"/>
    <w:rsid w:val="0088704A"/>
    <w:rsid w:val="00893A1F"/>
    <w:rsid w:val="008A17E2"/>
    <w:rsid w:val="008E692E"/>
    <w:rsid w:val="008F5EB1"/>
    <w:rsid w:val="00913258"/>
    <w:rsid w:val="009256BF"/>
    <w:rsid w:val="00935231"/>
    <w:rsid w:val="0094121D"/>
    <w:rsid w:val="009437FB"/>
    <w:rsid w:val="009475FB"/>
    <w:rsid w:val="009513C0"/>
    <w:rsid w:val="009A084E"/>
    <w:rsid w:val="009B31A6"/>
    <w:rsid w:val="00A62C06"/>
    <w:rsid w:val="00A635F3"/>
    <w:rsid w:val="00A757AB"/>
    <w:rsid w:val="00AA2861"/>
    <w:rsid w:val="00AB1F14"/>
    <w:rsid w:val="00AE1D58"/>
    <w:rsid w:val="00AF0282"/>
    <w:rsid w:val="00B06432"/>
    <w:rsid w:val="00B1583C"/>
    <w:rsid w:val="00B236E2"/>
    <w:rsid w:val="00B32CC1"/>
    <w:rsid w:val="00B457A0"/>
    <w:rsid w:val="00B45EE0"/>
    <w:rsid w:val="00B54731"/>
    <w:rsid w:val="00B61F4F"/>
    <w:rsid w:val="00B965EB"/>
    <w:rsid w:val="00BB440C"/>
    <w:rsid w:val="00BE3D49"/>
    <w:rsid w:val="00BF41EE"/>
    <w:rsid w:val="00C15FD9"/>
    <w:rsid w:val="00C463FD"/>
    <w:rsid w:val="00C67190"/>
    <w:rsid w:val="00C860F8"/>
    <w:rsid w:val="00C87AD8"/>
    <w:rsid w:val="00C930BB"/>
    <w:rsid w:val="00CC5AE3"/>
    <w:rsid w:val="00CD5242"/>
    <w:rsid w:val="00D048E7"/>
    <w:rsid w:val="00D10FF0"/>
    <w:rsid w:val="00D1349A"/>
    <w:rsid w:val="00D21F9A"/>
    <w:rsid w:val="00D2255B"/>
    <w:rsid w:val="00D25B4E"/>
    <w:rsid w:val="00D44F75"/>
    <w:rsid w:val="00D677AE"/>
    <w:rsid w:val="00D75B43"/>
    <w:rsid w:val="00DB336F"/>
    <w:rsid w:val="00DE1775"/>
    <w:rsid w:val="00E1586E"/>
    <w:rsid w:val="00E20D2C"/>
    <w:rsid w:val="00E416C8"/>
    <w:rsid w:val="00E51D54"/>
    <w:rsid w:val="00E5258C"/>
    <w:rsid w:val="00E93BF9"/>
    <w:rsid w:val="00EA7F65"/>
    <w:rsid w:val="00EB0779"/>
    <w:rsid w:val="00EF5171"/>
    <w:rsid w:val="00F013C2"/>
    <w:rsid w:val="00F0285F"/>
    <w:rsid w:val="00F11D1E"/>
    <w:rsid w:val="00F22F64"/>
    <w:rsid w:val="00F2639A"/>
    <w:rsid w:val="00F85A3A"/>
    <w:rsid w:val="00F94229"/>
    <w:rsid w:val="00FA19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D15BBC-5A60-4517-80AF-F4CFF94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432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639A"/>
    <w:pPr>
      <w:spacing w:after="0" w:line="240" w:lineRule="auto"/>
    </w:pPr>
  </w:style>
  <w:style w:type="paragraph" w:styleId="Caption">
    <w:name w:val="caption"/>
    <w:basedOn w:val="Normal"/>
    <w:unhideWhenUsed/>
    <w:qFormat/>
    <w:rsid w:val="00681BFA"/>
    <w:pPr>
      <w:ind w:right="-766"/>
      <w:jc w:val="center"/>
    </w:pPr>
    <w:rPr>
      <w:b/>
      <w:i/>
      <w:szCs w:val="20"/>
    </w:rPr>
  </w:style>
  <w:style w:type="paragraph" w:styleId="BodyText">
    <w:name w:val="Body Text"/>
    <w:basedOn w:val="Normal"/>
    <w:link w:val="a0"/>
    <w:unhideWhenUsed/>
    <w:rsid w:val="00681BFA"/>
    <w:pPr>
      <w:ind w:right="-766"/>
      <w:jc w:val="both"/>
    </w:pPr>
    <w:rPr>
      <w:i/>
      <w:szCs w:val="20"/>
    </w:rPr>
  </w:style>
  <w:style w:type="character" w:customStyle="1" w:styleId="a0">
    <w:name w:val="Основной текст Знак"/>
    <w:basedOn w:val="DefaultParagraphFont"/>
    <w:link w:val="BodyText"/>
    <w:rsid w:val="00681BF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81BFA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8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013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t-UserDefinedgrp-14rplc-9">
    <w:name w:val="cat-UserDefined grp-14 rplc-9"/>
    <w:basedOn w:val="DefaultParagraphFont"/>
    <w:rsid w:val="008E692E"/>
  </w:style>
  <w:style w:type="character" w:customStyle="1" w:styleId="cat-Sumgrp-8rplc-16">
    <w:name w:val="cat-Sum grp-8 rplc-16"/>
    <w:basedOn w:val="DefaultParagraphFont"/>
    <w:rsid w:val="001D20A4"/>
  </w:style>
  <w:style w:type="character" w:customStyle="1" w:styleId="cat-Sumgrp-9rplc-17">
    <w:name w:val="cat-Sum grp-9 rplc-17"/>
    <w:basedOn w:val="DefaultParagraphFont"/>
    <w:rsid w:val="001D20A4"/>
  </w:style>
  <w:style w:type="character" w:customStyle="1" w:styleId="cat-Sumgrp-10rplc-18">
    <w:name w:val="cat-Sum grp-10 rplc-18"/>
    <w:basedOn w:val="DefaultParagraphFont"/>
    <w:rsid w:val="001D20A4"/>
  </w:style>
  <w:style w:type="character" w:customStyle="1" w:styleId="cat-Sumgrp-11rplc-20">
    <w:name w:val="cat-Sum grp-11 rplc-20"/>
    <w:basedOn w:val="DefaultParagraphFont"/>
    <w:rsid w:val="001D20A4"/>
  </w:style>
  <w:style w:type="character" w:customStyle="1" w:styleId="cat-Sumgrp-12rplc-21">
    <w:name w:val="cat-Sum grp-12 rplc-21"/>
    <w:basedOn w:val="DefaultParagraphFont"/>
    <w:rsid w:val="001D2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